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E000BE" w:rsidP="000D0B15" w14:paraId="1BA09230" w14:textId="0B125554">
      <w:pPr>
        <w:pStyle w:val="BodyText"/>
        <w:tabs>
          <w:tab w:val="left" w:pos="567"/>
        </w:tabs>
        <w:jc w:val="right"/>
      </w:pPr>
      <w:r w:rsidRPr="00E000BE">
        <w:t>Дело № 5-</w:t>
      </w:r>
      <w:r w:rsidRPr="00E000BE" w:rsidR="008C48EF">
        <w:t>697</w:t>
      </w:r>
      <w:r w:rsidRPr="00E000BE" w:rsidR="00FA7105">
        <w:t>-2002/2025</w:t>
      </w:r>
    </w:p>
    <w:p w:rsidR="000D0B15" w:rsidRPr="00E000BE" w:rsidP="000D0B15" w14:paraId="7A14EA90" w14:textId="77777777">
      <w:pPr>
        <w:pStyle w:val="BodyText"/>
        <w:tabs>
          <w:tab w:val="left" w:pos="567"/>
        </w:tabs>
        <w:jc w:val="center"/>
      </w:pPr>
      <w:r w:rsidRPr="00E000BE">
        <w:t>ПОСТАНОВЛЕНИЕ</w:t>
      </w:r>
    </w:p>
    <w:p w:rsidR="000D0B15" w:rsidRPr="00E000BE" w:rsidP="000D0B15" w14:paraId="0F77A02F" w14:textId="77777777">
      <w:pPr>
        <w:pStyle w:val="BodyText"/>
        <w:tabs>
          <w:tab w:val="left" w:pos="567"/>
        </w:tabs>
        <w:jc w:val="center"/>
      </w:pPr>
      <w:r w:rsidRPr="00E000BE">
        <w:t>по делу об административном правонарушении</w:t>
      </w:r>
    </w:p>
    <w:p w:rsidR="000D0B15" w:rsidRPr="00E000BE" w:rsidP="000D0B15" w14:paraId="7B48E6F0" w14:textId="77777777">
      <w:pPr>
        <w:pStyle w:val="BodyText"/>
        <w:tabs>
          <w:tab w:val="left" w:pos="567"/>
        </w:tabs>
      </w:pPr>
    </w:p>
    <w:p w:rsidR="000D0B15" w:rsidRPr="00E000BE" w:rsidP="000D0B15" w14:paraId="36D08A69" w14:textId="3C97772F">
      <w:pPr>
        <w:pStyle w:val="BodyText"/>
        <w:tabs>
          <w:tab w:val="left" w:pos="567"/>
        </w:tabs>
      </w:pPr>
      <w:r w:rsidRPr="00E000BE">
        <w:t>18 июня</w:t>
      </w:r>
      <w:r w:rsidRPr="00E000BE" w:rsidR="00FA7105">
        <w:t xml:space="preserve"> 2025</w:t>
      </w:r>
      <w:r w:rsidRPr="00E000BE">
        <w:t xml:space="preserve"> года                   </w:t>
      </w:r>
      <w:r w:rsidRPr="00E000BE" w:rsidR="00484EDD">
        <w:t xml:space="preserve">     </w:t>
      </w:r>
      <w:r w:rsidRPr="00E000BE" w:rsidR="00484EDD">
        <w:tab/>
      </w:r>
      <w:r w:rsidRPr="00E000BE" w:rsidR="00484EDD">
        <w:tab/>
      </w:r>
      <w:r w:rsidRPr="00E000BE" w:rsidR="00484EDD">
        <w:tab/>
        <w:t xml:space="preserve">               </w:t>
      </w:r>
      <w:r w:rsidRPr="00E000BE">
        <w:t>г. Нефтеюганск</w:t>
      </w:r>
    </w:p>
    <w:p w:rsidR="00140535" w:rsidRPr="00E000BE" w:rsidP="000D0B15" w14:paraId="795AB67B" w14:textId="77777777">
      <w:pPr>
        <w:pStyle w:val="BodyText"/>
        <w:tabs>
          <w:tab w:val="left" w:pos="567"/>
        </w:tabs>
      </w:pPr>
    </w:p>
    <w:p w:rsidR="000D0B15" w:rsidRPr="00E000BE" w:rsidP="000D0B15" w14:paraId="281792CF" w14:textId="4977FBF2">
      <w:pPr>
        <w:pStyle w:val="BodyText"/>
        <w:tabs>
          <w:tab w:val="left" w:pos="567"/>
        </w:tabs>
        <w:ind w:firstLine="709"/>
      </w:pPr>
      <w:r w:rsidRPr="00E000BE">
        <w:t xml:space="preserve">Мировой судья судебного участка № 2 Нефтеюганского судебного района Ханты-Мансийского автономного </w:t>
      </w:r>
      <w:r w:rsidRPr="00E000BE">
        <w:t>округа – Югры</w:t>
      </w:r>
      <w:r w:rsidRPr="00E000BE" w:rsidR="00FA7105">
        <w:t xml:space="preserve"> </w:t>
      </w:r>
      <w:r w:rsidRPr="00E000BE">
        <w:t>Е.А. Таскаева</w:t>
      </w:r>
      <w:r w:rsidRPr="00E000BE" w:rsidR="00FF5466">
        <w:t xml:space="preserve"> </w:t>
      </w:r>
      <w:r w:rsidRPr="00E000BE">
        <w:t xml:space="preserve">(ХМАО-Югра, г.Нефтеюганск, 1 микрорайон, дом 30) </w:t>
      </w:r>
    </w:p>
    <w:p w:rsidR="000D0B15" w:rsidRPr="00E000BE" w:rsidP="000D0B15" w14:paraId="2B67C812" w14:textId="77777777">
      <w:pPr>
        <w:pStyle w:val="BodyText"/>
        <w:tabs>
          <w:tab w:val="left" w:pos="567"/>
        </w:tabs>
        <w:ind w:firstLine="709"/>
      </w:pPr>
      <w:r w:rsidRPr="00E000BE">
        <w:t xml:space="preserve">рассмотрев в открытом судебном заседании дело об административном правонарушении предусмотренного ч.1 ст. 15.33.2 Кодекса Российской </w:t>
      </w:r>
      <w:r w:rsidRPr="00E000BE">
        <w:t>Федерации об административных правонарушениях</w:t>
      </w:r>
      <w:r w:rsidRPr="00E000BE">
        <w:t xml:space="preserve"> в отношении:</w:t>
      </w:r>
    </w:p>
    <w:p w:rsidR="000C7612" w:rsidRPr="00E000BE" w:rsidP="000C7612" w14:paraId="47732F35" w14:textId="19709000">
      <w:pPr>
        <w:ind w:firstLine="708"/>
        <w:jc w:val="both"/>
      </w:pPr>
      <w:r w:rsidRPr="00E000BE">
        <w:t xml:space="preserve">генерального </w:t>
      </w:r>
      <w:r w:rsidRPr="00E000BE" w:rsidR="00346343">
        <w:t>директора ООО «</w:t>
      </w:r>
      <w:r w:rsidRPr="00E000BE">
        <w:t>С***</w:t>
      </w:r>
      <w:r w:rsidRPr="00E000BE">
        <w:t xml:space="preserve"> «***</w:t>
      </w:r>
      <w:r w:rsidRPr="00E000BE">
        <w:t>» Бойко С.</w:t>
      </w:r>
      <w:r w:rsidRPr="00E000BE">
        <w:t xml:space="preserve"> В.</w:t>
      </w:r>
      <w:r w:rsidRPr="00E000BE">
        <w:t>, ***</w:t>
      </w:r>
      <w:r w:rsidRPr="00E000BE" w:rsidR="00C93B9A">
        <w:t xml:space="preserve"> </w:t>
      </w:r>
      <w:r w:rsidRPr="00E000BE" w:rsidR="00C537C0">
        <w:rPr>
          <w:lang w:val="x-none"/>
        </w:rPr>
        <w:t xml:space="preserve">года </w:t>
      </w:r>
      <w:r w:rsidRPr="00E000BE" w:rsidR="00C537C0">
        <w:t>рождения, урожен</w:t>
      </w:r>
      <w:r w:rsidRPr="00E000BE" w:rsidR="00346343">
        <w:t>ца</w:t>
      </w:r>
      <w:r w:rsidRPr="00E000BE" w:rsidR="00C537C0">
        <w:t xml:space="preserve"> </w:t>
      </w:r>
      <w:r w:rsidRPr="00E000BE">
        <w:t>г.***</w:t>
      </w:r>
      <w:r w:rsidRPr="00E000BE" w:rsidR="00C537C0">
        <w:t>,</w:t>
      </w:r>
      <w:r w:rsidRPr="00E000BE" w:rsidR="00C537C0">
        <w:rPr>
          <w:lang w:val="x-none"/>
        </w:rPr>
        <w:t xml:space="preserve"> </w:t>
      </w:r>
      <w:r w:rsidRPr="00E000BE" w:rsidR="00C537C0">
        <w:t>граждан</w:t>
      </w:r>
      <w:r w:rsidRPr="00E000BE" w:rsidR="00346343">
        <w:t>ина</w:t>
      </w:r>
      <w:r w:rsidRPr="00E000BE" w:rsidR="00C537C0">
        <w:t xml:space="preserve"> Российской Федерации, зарегистрированно</w:t>
      </w:r>
      <w:r w:rsidRPr="00E000BE" w:rsidR="00346343">
        <w:t>го</w:t>
      </w:r>
      <w:r w:rsidRPr="00E000BE" w:rsidR="00C537C0">
        <w:t xml:space="preserve"> по адресу: </w:t>
      </w:r>
      <w:r w:rsidRPr="00E000BE">
        <w:t>***</w:t>
      </w:r>
      <w:r w:rsidRPr="00E000BE" w:rsidR="00346343">
        <w:t xml:space="preserve">, 01: </w:t>
      </w:r>
      <w:r w:rsidRPr="00E000BE">
        <w:t>***</w:t>
      </w:r>
    </w:p>
    <w:p w:rsidR="000D0B15" w:rsidRPr="00E000BE" w:rsidP="000D0B15" w14:paraId="28E6E7D6" w14:textId="77777777">
      <w:pPr>
        <w:pStyle w:val="BodyText"/>
        <w:tabs>
          <w:tab w:val="left" w:pos="567"/>
        </w:tabs>
      </w:pPr>
    </w:p>
    <w:p w:rsidR="000D0B15" w:rsidRPr="00E000BE" w:rsidP="000D0B15" w14:paraId="3D58BF94" w14:textId="77777777">
      <w:pPr>
        <w:jc w:val="center"/>
        <w:rPr>
          <w:bCs/>
        </w:rPr>
      </w:pPr>
      <w:r w:rsidRPr="00E000BE">
        <w:rPr>
          <w:bCs/>
        </w:rPr>
        <w:t>У С Т А Н О В И Л:</w:t>
      </w:r>
    </w:p>
    <w:p w:rsidR="00A97433" w:rsidRPr="00E000BE" w:rsidP="000D0B15" w14:paraId="00C3A124" w14:textId="77777777">
      <w:pPr>
        <w:jc w:val="center"/>
        <w:rPr>
          <w:bCs/>
        </w:rPr>
      </w:pPr>
    </w:p>
    <w:p w:rsidR="00C66192" w:rsidRPr="00E000BE" w:rsidP="000D661B" w14:paraId="10BA6B82" w14:textId="64F80471">
      <w:pPr>
        <w:ind w:firstLine="709"/>
        <w:jc w:val="both"/>
      </w:pPr>
      <w:r w:rsidRPr="00E000BE">
        <w:t>Бойко С.В.</w:t>
      </w:r>
      <w:r w:rsidRPr="00E000BE" w:rsidR="00C537C0">
        <w:t xml:space="preserve">, являясь </w:t>
      </w:r>
      <w:r w:rsidRPr="00E000BE">
        <w:t xml:space="preserve">генеральным </w:t>
      </w:r>
      <w:r w:rsidRPr="00E000BE" w:rsidR="00346343">
        <w:t xml:space="preserve">директором </w:t>
      </w:r>
      <w:r w:rsidRPr="00E000BE">
        <w:t>ООО «***</w:t>
      </w:r>
      <w:r w:rsidRPr="00E000BE">
        <w:t>«***</w:t>
      </w:r>
      <w:r w:rsidRPr="00E000BE">
        <w:t>»</w:t>
      </w:r>
      <w:r w:rsidRPr="00E000BE" w:rsidR="00C537C0">
        <w:t>, расположенно</w:t>
      </w:r>
      <w:r w:rsidRPr="00E000BE" w:rsidR="00346343">
        <w:t>го</w:t>
      </w:r>
      <w:r w:rsidRPr="00E000BE" w:rsidR="00C537C0">
        <w:t xml:space="preserve"> по адресу: ХМАО-Югра, г.Нефтеюганск, </w:t>
      </w:r>
      <w:r w:rsidRPr="00E000BE" w:rsidR="0035765E">
        <w:t>ул.</w:t>
      </w:r>
      <w:r w:rsidRPr="00E000BE">
        <w:t>Парковая</w:t>
      </w:r>
      <w:r w:rsidRPr="00E000BE" w:rsidR="0035765E">
        <w:t>, стр.</w:t>
      </w:r>
      <w:r w:rsidRPr="00E000BE">
        <w:t>10/1</w:t>
      </w:r>
      <w:r w:rsidRPr="00E000BE" w:rsidR="000D661B">
        <w:t>,</w:t>
      </w:r>
      <w:r w:rsidRPr="00E000BE" w:rsidR="000C7612">
        <w:t xml:space="preserve"> </w:t>
      </w:r>
      <w:r w:rsidRPr="00E000BE">
        <w:t>нарушил срок предоставления един</w:t>
      </w:r>
      <w:r w:rsidRPr="00E000BE">
        <w:t>ой формы сведений</w:t>
      </w:r>
      <w:r w:rsidRPr="00E000BE" w:rsidR="00484EDD">
        <w:t xml:space="preserve"> ЕФС-1 раздел 1 подраздел 1.2 (Стаж)</w:t>
      </w:r>
      <w:r w:rsidRPr="00E000BE">
        <w:t xml:space="preserve">, предусмотренной п.п. 1-3 п.2 и п.3 ст.11 Федерального </w:t>
      </w:r>
      <w:r w:rsidRPr="00E000BE" w:rsidR="00346343">
        <w:t>Закона</w:t>
      </w:r>
      <w:r w:rsidRPr="00E000BE">
        <w:t xml:space="preserve"> от 1 апреля 1996 г. № 27-ФЗ «Об индивидуальном (персонифицированном) учете в системах обязательного пенсионного</w:t>
      </w:r>
      <w:r w:rsidRPr="00E000BE">
        <w:t xml:space="preserve"> страхования и обязательного </w:t>
      </w:r>
      <w:r w:rsidRPr="00E000BE">
        <w:t xml:space="preserve">социального страхования» в отношении </w:t>
      </w:r>
      <w:r w:rsidRPr="00E000BE" w:rsidR="0035765E">
        <w:t>1</w:t>
      </w:r>
      <w:r w:rsidRPr="00E000BE">
        <w:t xml:space="preserve"> застрахованн</w:t>
      </w:r>
      <w:r w:rsidRPr="00E000BE" w:rsidR="0035765E">
        <w:t>ого</w:t>
      </w:r>
      <w:r w:rsidRPr="00E000BE" w:rsidR="00795FE7">
        <w:t xml:space="preserve"> лиц</w:t>
      </w:r>
      <w:r w:rsidRPr="00E000BE" w:rsidR="0035765E">
        <w:t>а</w:t>
      </w:r>
      <w:r w:rsidRPr="00E000BE">
        <w:t xml:space="preserve"> за 202</w:t>
      </w:r>
      <w:r w:rsidRPr="00E000BE" w:rsidR="00F04DEC">
        <w:t>4</w:t>
      </w:r>
      <w:r w:rsidRPr="00E000BE">
        <w:t xml:space="preserve"> год. Срок предоставления сведений до </w:t>
      </w:r>
      <w:r w:rsidRPr="00E000BE" w:rsidR="00F04DEC">
        <w:t>27.01.2025</w:t>
      </w:r>
      <w:r w:rsidRPr="00E000BE" w:rsidR="00795FE7">
        <w:t xml:space="preserve">, фактически сведения </w:t>
      </w:r>
      <w:r w:rsidRPr="00E000BE" w:rsidR="006E2689">
        <w:t>предоставлены</w:t>
      </w:r>
      <w:r w:rsidRPr="00E000BE" w:rsidR="00FA7105">
        <w:t xml:space="preserve"> </w:t>
      </w:r>
      <w:r w:rsidRPr="00E000BE">
        <w:t>24.04</w:t>
      </w:r>
      <w:r w:rsidRPr="00E000BE" w:rsidR="00F04DEC">
        <w:t>.2025</w:t>
      </w:r>
      <w:r w:rsidRPr="00E000BE">
        <w:t xml:space="preserve">.  </w:t>
      </w:r>
    </w:p>
    <w:p w:rsidR="00C66192" w:rsidRPr="00E000BE" w:rsidP="00C66192" w14:paraId="5ABB0C6D" w14:textId="773FCE89">
      <w:pPr>
        <w:widowControl w:val="0"/>
        <w:ind w:right="-2" w:hanging="142"/>
        <w:jc w:val="both"/>
      </w:pPr>
      <w:r w:rsidRPr="00E000BE">
        <w:t xml:space="preserve">            </w:t>
      </w:r>
      <w:r w:rsidRPr="00E000BE" w:rsidR="008C48EF">
        <w:t>Бойко С.В.</w:t>
      </w:r>
      <w:r w:rsidRPr="00E000BE" w:rsidR="005D121B">
        <w:t>,</w:t>
      </w:r>
      <w:r w:rsidRPr="00E000BE">
        <w:t xml:space="preserve"> извещенн</w:t>
      </w:r>
      <w:r w:rsidRPr="00E000BE" w:rsidR="00346343">
        <w:t>ый</w:t>
      </w:r>
      <w:r w:rsidRPr="00E000BE">
        <w:t xml:space="preserve"> судом о времени и месте рассмотрения дела надлежащим образом, в судебное заседание не явил</w:t>
      </w:r>
      <w:r w:rsidRPr="00E000BE" w:rsidR="00346343">
        <w:t>ся</w:t>
      </w:r>
      <w:r w:rsidRPr="00E000BE">
        <w:t xml:space="preserve">, о </w:t>
      </w:r>
      <w:r w:rsidRPr="00E000BE" w:rsidR="005D121B">
        <w:t>причинах неявки суду не сообщил</w:t>
      </w:r>
      <w:r w:rsidRPr="00E000BE" w:rsidR="008C48EF">
        <w:t>, направил ходатайство о применении положении ст.4.1.1 КоАП РФ и назначении наказания в виде предупреждения</w:t>
      </w:r>
      <w:r w:rsidRPr="00E000BE">
        <w:t>. При таких обстоятел</w:t>
      </w:r>
      <w:r w:rsidRPr="00E000BE">
        <w:t>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</w:t>
      </w:r>
      <w:r w:rsidRPr="00E000BE">
        <w:t xml:space="preserve">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000BE" w:rsidR="008C48EF">
        <w:t>Бойко С.В.</w:t>
      </w:r>
      <w:r w:rsidRPr="00E000BE" w:rsidR="005D121B">
        <w:t xml:space="preserve"> </w:t>
      </w:r>
      <w:r w:rsidRPr="00E000BE">
        <w:t xml:space="preserve">в </w:t>
      </w:r>
      <w:r w:rsidRPr="00E000BE" w:rsidR="00346343">
        <w:t>его</w:t>
      </w:r>
      <w:r w:rsidRPr="00E000BE">
        <w:t xml:space="preserve"> отсутствие.    </w:t>
      </w:r>
    </w:p>
    <w:p w:rsidR="00C66192" w:rsidRPr="00E000BE" w:rsidP="00C66192" w14:paraId="54D8A643" w14:textId="5BDB0D48">
      <w:pPr>
        <w:ind w:firstLine="539"/>
        <w:jc w:val="both"/>
      </w:pPr>
      <w:r w:rsidRPr="00E000BE">
        <w:t xml:space="preserve">   </w:t>
      </w:r>
      <w:r w:rsidRPr="00E000BE">
        <w:t>Мировой судья,</w:t>
      </w:r>
      <w:r w:rsidRPr="00E000BE">
        <w:t xml:space="preserve"> исследовав материалы дела, приходит к выводу</w:t>
      </w:r>
      <w:r w:rsidRPr="00E000BE">
        <w:t>, что вина </w:t>
      </w:r>
      <w:r w:rsidRPr="00E000BE" w:rsidR="008C48EF">
        <w:t>Бойко С.В.</w:t>
      </w:r>
      <w:r w:rsidRPr="00E000BE" w:rsidR="00C537C0">
        <w:t xml:space="preserve"> </w:t>
      </w:r>
      <w:r w:rsidRPr="00E000BE">
        <w:t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E000BE" w:rsidP="00346343" w14:paraId="166F2B10" w14:textId="495DFDE8">
      <w:pPr>
        <w:ind w:firstLine="709"/>
        <w:jc w:val="both"/>
      </w:pPr>
      <w:r w:rsidRPr="00E000BE">
        <w:t>- протокола</w:t>
      </w:r>
      <w:r w:rsidRPr="00E000BE" w:rsidR="00484EDD">
        <w:t xml:space="preserve"> №</w:t>
      </w:r>
      <w:r w:rsidRPr="00E000BE" w:rsidR="008C48EF">
        <w:t>117</w:t>
      </w:r>
      <w:r w:rsidRPr="00E000BE" w:rsidR="00C93B9A">
        <w:t>/2025</w:t>
      </w:r>
      <w:r w:rsidRPr="00E000BE">
        <w:t xml:space="preserve"> об административном правонарушении от </w:t>
      </w:r>
      <w:r w:rsidRPr="00E000BE" w:rsidR="008C48EF">
        <w:t>29</w:t>
      </w:r>
      <w:r w:rsidRPr="00E000BE" w:rsidR="00C93B9A">
        <w:t>.05</w:t>
      </w:r>
      <w:r w:rsidRPr="00E000BE" w:rsidR="00F04DEC">
        <w:t>.2025</w:t>
      </w:r>
      <w:r w:rsidRPr="00E000BE" w:rsidR="008C48EF">
        <w:t>, согласно которому Бойко С.В., являясь генеральным директором ООО «</w:t>
      </w:r>
      <w:r w:rsidRPr="00E000BE">
        <w:t>***</w:t>
      </w:r>
      <w:r w:rsidRPr="00E000BE" w:rsidR="008C48EF">
        <w:t xml:space="preserve"> «</w:t>
      </w:r>
      <w:r w:rsidRPr="00E000BE">
        <w:t>***</w:t>
      </w:r>
      <w:r w:rsidRPr="00E000BE" w:rsidR="008C48EF">
        <w:t>», расположенного по адресу: ХМАО-Югра, г.Нефтеюганск, ул.Парковая, стр.10/1,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2024 год. Срок предоставления сведений до 27.01.2025, фактически сведения предоставлены 24.04.2025</w:t>
      </w:r>
      <w:r w:rsidRPr="00E000BE" w:rsidR="0035765E">
        <w:t>.</w:t>
      </w:r>
      <w:r w:rsidRPr="00E000BE" w:rsidR="00C537C0">
        <w:t xml:space="preserve"> </w:t>
      </w:r>
      <w:r w:rsidRPr="00E000BE" w:rsidR="005D121B">
        <w:t>П</w:t>
      </w:r>
      <w:r w:rsidRPr="00E000BE">
        <w:t xml:space="preserve">ротокол составлен в отсутствие </w:t>
      </w:r>
      <w:r w:rsidRPr="00E000BE" w:rsidR="008C48EF">
        <w:t>Бойко С.В.</w:t>
      </w:r>
      <w:r w:rsidRPr="00E000BE" w:rsidR="005D121B">
        <w:t>, извещенно</w:t>
      </w:r>
      <w:r w:rsidRPr="00E000BE" w:rsidR="00346343">
        <w:t>го</w:t>
      </w:r>
      <w:r w:rsidRPr="00E000BE">
        <w:t xml:space="preserve"> надлежащим образом о времени и месте составления протокола;</w:t>
      </w:r>
    </w:p>
    <w:p w:rsidR="00C66192" w:rsidRPr="00E000BE" w:rsidP="00FA7105" w14:paraId="655CDC45" w14:textId="0E4D0FCA">
      <w:pPr>
        <w:pStyle w:val="BodyText"/>
        <w:tabs>
          <w:tab w:val="left" w:pos="567"/>
        </w:tabs>
      </w:pPr>
      <w:r w:rsidRPr="00E000BE">
        <w:t xml:space="preserve">        </w:t>
      </w:r>
      <w:r w:rsidRPr="00E000BE" w:rsidR="00795FE7">
        <w:t>- уведомлени</w:t>
      </w:r>
      <w:r w:rsidRPr="00E000BE" w:rsidR="00140535">
        <w:t>я</w:t>
      </w:r>
      <w:r w:rsidRPr="00E000BE" w:rsidR="00795FE7">
        <w:t xml:space="preserve"> о составлении протокола об административном правонарушении </w:t>
      </w:r>
      <w:r w:rsidRPr="00E000BE" w:rsidR="00C93B9A">
        <w:t xml:space="preserve">от </w:t>
      </w:r>
      <w:r w:rsidRPr="00E000BE" w:rsidR="008C48EF">
        <w:t>28.04</w:t>
      </w:r>
      <w:r w:rsidRPr="00E000BE" w:rsidR="00C93B9A">
        <w:t>.2025</w:t>
      </w:r>
      <w:r w:rsidRPr="00E000BE" w:rsidR="00795FE7">
        <w:t>;</w:t>
      </w:r>
    </w:p>
    <w:p w:rsidR="008C48EF" w:rsidRPr="00E000BE" w:rsidP="00FA7105" w14:paraId="3D638064" w14:textId="006E6947">
      <w:pPr>
        <w:pStyle w:val="BodyText"/>
        <w:tabs>
          <w:tab w:val="left" w:pos="567"/>
        </w:tabs>
      </w:pPr>
      <w:r w:rsidRPr="00E000BE">
        <w:t>- списком внутренних почтовых отправлений;</w:t>
      </w:r>
    </w:p>
    <w:p w:rsidR="008C48EF" w:rsidRPr="00E000BE" w:rsidP="00FA7105" w14:paraId="73640E74" w14:textId="5E97FC1D">
      <w:pPr>
        <w:pStyle w:val="BodyText"/>
        <w:tabs>
          <w:tab w:val="left" w:pos="567"/>
        </w:tabs>
      </w:pPr>
      <w:r w:rsidRPr="00E000BE">
        <w:t>- отчетом об отслеживании почтового отправления;</w:t>
      </w:r>
    </w:p>
    <w:p w:rsidR="00C537C0" w:rsidRPr="00E000BE" w:rsidP="00C537C0" w14:paraId="632C029C" w14:textId="61F1F76B">
      <w:pPr>
        <w:pStyle w:val="BodyText"/>
        <w:tabs>
          <w:tab w:val="left" w:pos="567"/>
        </w:tabs>
        <w:ind w:firstLine="567"/>
      </w:pPr>
      <w:r w:rsidRPr="00E000BE">
        <w:t xml:space="preserve">- </w:t>
      </w:r>
      <w:r w:rsidRPr="00E000BE" w:rsidR="00F04DEC">
        <w:t>телефонограммы об у</w:t>
      </w:r>
      <w:r w:rsidRPr="00E000BE" w:rsidR="00117E7A">
        <w:t xml:space="preserve">ведомлении </w:t>
      </w:r>
      <w:r w:rsidRPr="00E000BE" w:rsidR="008C48EF">
        <w:t>Бойко С.В.</w:t>
      </w:r>
      <w:r w:rsidRPr="00E000BE" w:rsidR="00117E7A">
        <w:t xml:space="preserve"> о сост</w:t>
      </w:r>
      <w:r w:rsidRPr="00E000BE" w:rsidR="00F04DEC">
        <w:t>авлении протокола об административном правонарушении</w:t>
      </w:r>
      <w:r w:rsidRPr="00E000BE">
        <w:t>;</w:t>
      </w:r>
    </w:p>
    <w:p w:rsidR="00C537C0" w:rsidRPr="00E000BE" w:rsidP="005D121B" w14:paraId="3E80B0EE" w14:textId="062D7AA5">
      <w:pPr>
        <w:ind w:firstLine="709"/>
        <w:jc w:val="both"/>
      </w:pPr>
      <w:r w:rsidRPr="00E000BE">
        <w:t xml:space="preserve">- выписки из Единого государственного реестра юридических лиц, свидетельствующей о государственной регистрации </w:t>
      </w:r>
      <w:r w:rsidRPr="00E000BE" w:rsidR="008C48EF">
        <w:t>ООО «Специализированный застройщик «Премиумстрой»</w:t>
      </w:r>
      <w:r w:rsidRPr="00E000BE" w:rsidR="0035765E">
        <w:t>,</w:t>
      </w:r>
      <w:r w:rsidRPr="00E000BE" w:rsidR="00346343">
        <w:t xml:space="preserve"> </w:t>
      </w:r>
      <w:r w:rsidRPr="00E000BE" w:rsidR="00C93B9A">
        <w:t xml:space="preserve">генеральным </w:t>
      </w:r>
      <w:r w:rsidRPr="00E000BE" w:rsidR="00346343">
        <w:t>директором</w:t>
      </w:r>
      <w:r w:rsidRPr="00E000BE">
        <w:t xml:space="preserve"> которо</w:t>
      </w:r>
      <w:r w:rsidRPr="00E000BE" w:rsidR="00346343">
        <w:t>го</w:t>
      </w:r>
      <w:r w:rsidRPr="00E000BE">
        <w:t xml:space="preserve"> является </w:t>
      </w:r>
      <w:r w:rsidRPr="00E000BE" w:rsidR="008C48EF">
        <w:t>Бойко С.В.</w:t>
      </w:r>
    </w:p>
    <w:p w:rsidR="00C66192" w:rsidRPr="00E000BE" w:rsidP="005D121B" w14:paraId="30F049D4" w14:textId="77348E5A">
      <w:pPr>
        <w:ind w:firstLine="709"/>
        <w:jc w:val="both"/>
      </w:pPr>
      <w:r w:rsidRPr="00E000BE">
        <w:t xml:space="preserve">- информации по должностному лицу организации из выписки из ЕГРЮЛ, из которой следует, что </w:t>
      </w:r>
      <w:r w:rsidRPr="00E000BE" w:rsidR="00C93B9A">
        <w:t xml:space="preserve">генеральным </w:t>
      </w:r>
      <w:r w:rsidRPr="00E000BE" w:rsidR="00346343">
        <w:t xml:space="preserve">директором </w:t>
      </w:r>
      <w:r w:rsidRPr="00E000BE" w:rsidR="008C48EF">
        <w:t>ООО «Специализированный застройщик «Премиумстрой»</w:t>
      </w:r>
      <w:r w:rsidRPr="00E000BE" w:rsidR="001F0C67">
        <w:t xml:space="preserve"> </w:t>
      </w:r>
      <w:r w:rsidRPr="00E000BE">
        <w:t xml:space="preserve">является </w:t>
      </w:r>
      <w:r w:rsidRPr="00E000BE" w:rsidR="008C48EF">
        <w:t>Бойко С.В.</w:t>
      </w:r>
      <w:r w:rsidRPr="00E000BE" w:rsidR="001F0C67">
        <w:t>;</w:t>
      </w:r>
      <w:r w:rsidRPr="00E000BE" w:rsidR="00C537C0">
        <w:t xml:space="preserve"> </w:t>
      </w:r>
      <w:r w:rsidRPr="00E000BE" w:rsidR="00346343">
        <w:t xml:space="preserve"> </w:t>
      </w:r>
    </w:p>
    <w:p w:rsidR="00FA7105" w:rsidRPr="00E000BE" w:rsidP="00346343" w14:paraId="76085336" w14:textId="6BA518CC">
      <w:pPr>
        <w:ind w:firstLine="600"/>
        <w:jc w:val="both"/>
      </w:pPr>
      <w:r w:rsidRPr="00E000BE">
        <w:t xml:space="preserve">- копии формы </w:t>
      </w:r>
      <w:r w:rsidRPr="00E000BE">
        <w:t>ЕФС-1</w:t>
      </w:r>
      <w:r w:rsidRPr="00E000BE" w:rsidR="00117E7A">
        <w:t xml:space="preserve"> </w:t>
      </w:r>
      <w:r w:rsidRPr="00E000BE" w:rsidR="00346343">
        <w:t xml:space="preserve">на </w:t>
      </w:r>
      <w:r w:rsidRPr="00E000BE" w:rsidR="0035765E">
        <w:t>одного</w:t>
      </w:r>
      <w:r w:rsidRPr="00E000BE" w:rsidR="00117E7A">
        <w:t xml:space="preserve"> застрахованн</w:t>
      </w:r>
      <w:r w:rsidRPr="00E000BE" w:rsidR="0035765E">
        <w:t>ое</w:t>
      </w:r>
      <w:r w:rsidRPr="00E000BE" w:rsidR="00346343">
        <w:t xml:space="preserve"> лиц</w:t>
      </w:r>
      <w:r w:rsidRPr="00E000BE" w:rsidR="0035765E">
        <w:t>о</w:t>
      </w:r>
      <w:r w:rsidRPr="00E000BE">
        <w:t xml:space="preserve"> с датой подачи </w:t>
      </w:r>
      <w:r w:rsidRPr="00E000BE" w:rsidR="008C48EF">
        <w:t>24.04.2025</w:t>
      </w:r>
      <w:r w:rsidRPr="00E000BE">
        <w:t xml:space="preserve">;   </w:t>
      </w:r>
    </w:p>
    <w:p w:rsidR="00FA7105" w:rsidRPr="00E000BE" w:rsidP="00EF40BD" w14:paraId="560B2FAB" w14:textId="4D4147D4">
      <w:pPr>
        <w:ind w:firstLine="709"/>
        <w:jc w:val="both"/>
      </w:pPr>
      <w:r w:rsidRPr="00E000BE"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</w:t>
      </w:r>
      <w:r w:rsidRPr="00E000BE">
        <w:t>ования от</w:t>
      </w:r>
      <w:r w:rsidRPr="00E000BE" w:rsidR="0020782F">
        <w:t xml:space="preserve"> </w:t>
      </w:r>
      <w:r w:rsidRPr="00E000BE" w:rsidR="008C48EF">
        <w:t>25.04</w:t>
      </w:r>
      <w:r w:rsidRPr="00E000BE" w:rsidR="00C93B9A">
        <w:t>.2025</w:t>
      </w:r>
      <w:r w:rsidRPr="00E000BE" w:rsidR="00774133">
        <w:t xml:space="preserve">, из которого следует, что </w:t>
      </w:r>
      <w:r w:rsidRPr="00E000BE">
        <w:t xml:space="preserve">страхователем </w:t>
      </w:r>
      <w:r w:rsidRPr="00E000BE" w:rsidR="008C48EF">
        <w:t>ООО «Специализированный застройщик «Премиумстрой»</w:t>
      </w:r>
      <w:r w:rsidRPr="00E000BE" w:rsidR="00346343">
        <w:t xml:space="preserve"> </w:t>
      </w:r>
      <w:r w:rsidRPr="00E000BE">
        <w:t>представлены исходные</w:t>
      </w:r>
      <w:r w:rsidRPr="00E000BE" w:rsidR="00117E7A">
        <w:t xml:space="preserve"> сведения по форме ЕФС-1 за 2024</w:t>
      </w:r>
      <w:r w:rsidRPr="00E000BE">
        <w:t xml:space="preserve"> год в отношении </w:t>
      </w:r>
      <w:r w:rsidRPr="00E000BE" w:rsidR="0035765E">
        <w:t>1</w:t>
      </w:r>
      <w:r w:rsidRPr="00E000BE">
        <w:t xml:space="preserve"> застрахованн</w:t>
      </w:r>
      <w:r w:rsidRPr="00E000BE" w:rsidR="0035765E">
        <w:t>ого</w:t>
      </w:r>
      <w:r w:rsidRPr="00E000BE" w:rsidR="00346343">
        <w:t xml:space="preserve"> лиц</w:t>
      </w:r>
      <w:r w:rsidRPr="00E000BE" w:rsidR="0035765E">
        <w:t>а</w:t>
      </w:r>
      <w:r w:rsidRPr="00E000BE">
        <w:t xml:space="preserve"> – </w:t>
      </w:r>
      <w:r w:rsidRPr="00E000BE" w:rsidR="00BF3588">
        <w:t>24.04.2025</w:t>
      </w:r>
      <w:r w:rsidRPr="00E000BE">
        <w:t>, что подтверждается скриншотом программ</w:t>
      </w:r>
      <w:r w:rsidRPr="00E000BE">
        <w:t>ного обеспечения с отображением даты регистрации и принятия обращения.</w:t>
      </w:r>
    </w:p>
    <w:p w:rsidR="00C66192" w:rsidRPr="00E000BE" w:rsidP="00C66192" w14:paraId="31255E40" w14:textId="01CD3D2E">
      <w:pPr>
        <w:ind w:firstLine="600"/>
        <w:jc w:val="both"/>
      </w:pPr>
      <w:r w:rsidRPr="00E000BE"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</w:t>
      </w:r>
      <w:r w:rsidRPr="00E000BE">
        <w:t xml:space="preserve">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E000BE">
        <w:t>ФЗ</w:t>
      </w:r>
      <w:r w:rsidRPr="00E000BE" w:rsidR="00153711">
        <w:t xml:space="preserve"> </w:t>
      </w:r>
      <w:r w:rsidRPr="00E000BE" w:rsidR="00153711">
        <w:rPr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E000BE" w:rsidR="00153711">
        <w:t>Федеральный закон от 01.04.1996 № 27-ФЗ)</w:t>
      </w:r>
      <w:r w:rsidRPr="00E000BE">
        <w:t>, страх</w:t>
      </w:r>
      <w:r w:rsidRPr="00E000BE">
        <w:t xml:space="preserve">ователь представляет в органы Фонда сведения для индивидуального </w:t>
      </w:r>
      <w:r w:rsidRPr="00E000BE">
        <w:t>(персонифицированного) учета в составе единой формы сведений.</w:t>
      </w:r>
    </w:p>
    <w:p w:rsidR="00C66192" w:rsidRPr="00E000BE" w:rsidP="00C66192" w14:paraId="019D852F" w14:textId="77777777">
      <w:pPr>
        <w:ind w:firstLine="600"/>
        <w:jc w:val="both"/>
      </w:pPr>
      <w:r w:rsidRPr="00E000BE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</w:t>
      </w:r>
      <w:r w:rsidRPr="00E000BE">
        <w:t xml:space="preserve">ормативно-правовому регулированию в сфере социального страхования. </w:t>
      </w:r>
      <w:r w:rsidRPr="00E000BE">
        <w:t>Форматы единой формы сведений определяются Фондом.</w:t>
      </w:r>
    </w:p>
    <w:p w:rsidR="00C66192" w:rsidRPr="00E000BE" w:rsidP="00C66192" w14:paraId="130B1DF0" w14:textId="77777777">
      <w:pPr>
        <w:ind w:firstLine="600"/>
        <w:jc w:val="both"/>
      </w:pPr>
      <w:r w:rsidRPr="00E000BE">
        <w:t>Согласно пп. 1-3 п. 2 ст. 11 Федерального закона от 01.04.1996 № 27-ФЗ, а также порядки представления указанных сведений в форме электронн</w:t>
      </w:r>
      <w:r w:rsidRPr="00E000BE">
        <w:t>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</w:t>
      </w:r>
      <w:r w:rsidRPr="00E000BE">
        <w:t xml:space="preserve">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</w:t>
      </w:r>
      <w:r w:rsidRPr="00E000BE">
        <w:t>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</w:t>
      </w:r>
      <w:r w:rsidRPr="00E000BE">
        <w:t xml:space="preserve">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</w:t>
      </w:r>
      <w:r w:rsidRPr="00E000BE">
        <w:t>1.2).</w:t>
      </w:r>
    </w:p>
    <w:p w:rsidR="00C66192" w:rsidRPr="00E000BE" w:rsidP="00C66192" w14:paraId="2C884D11" w14:textId="77777777">
      <w:pPr>
        <w:ind w:firstLine="600"/>
        <w:jc w:val="both"/>
      </w:pPr>
      <w:r w:rsidRPr="00E000BE">
        <w:t>Согласно п. 3 ст. 11 Федерального закона от 01.04.1996 № 27-ФЗ, форма ЕФС-1. раздел 1, подраздел 1.2</w:t>
      </w:r>
      <w:r w:rsidRPr="00E000BE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</w:t>
      </w:r>
      <w:r w:rsidRPr="00E000BE">
        <w:t>иодом.</w:t>
      </w:r>
      <w:r w:rsidRPr="00E000BE">
        <w:tab/>
      </w:r>
    </w:p>
    <w:p w:rsidR="00C66192" w:rsidRPr="00E000BE" w:rsidP="00C66192" w14:paraId="04015218" w14:textId="600FF573">
      <w:pPr>
        <w:ind w:firstLine="600"/>
        <w:jc w:val="both"/>
      </w:pPr>
      <w:r w:rsidRPr="00E000BE">
        <w:t xml:space="preserve">Фактически сведения </w:t>
      </w:r>
      <w:r w:rsidRPr="00E000BE" w:rsidR="009C6562">
        <w:t xml:space="preserve">по форме ЕФС-1 раздел 1 подраздел 1.2 </w:t>
      </w:r>
      <w:r w:rsidRPr="00E000BE">
        <w:t>представлен</w:t>
      </w:r>
      <w:r w:rsidRPr="00E000BE" w:rsidR="005D121B">
        <w:t>ы</w:t>
      </w:r>
      <w:r w:rsidRPr="00E000BE" w:rsidR="00D17C91">
        <w:t xml:space="preserve"> </w:t>
      </w:r>
      <w:r w:rsidRPr="00E000BE" w:rsidR="00BF3588">
        <w:t>24.04.2025</w:t>
      </w:r>
      <w:r w:rsidRPr="00E000BE" w:rsidR="00774133">
        <w:t xml:space="preserve">, </w:t>
      </w:r>
      <w:r w:rsidRPr="00E000BE">
        <w:t xml:space="preserve">нарушение срока составило </w:t>
      </w:r>
      <w:r w:rsidRPr="00E000BE" w:rsidR="00BF3588">
        <w:t>87</w:t>
      </w:r>
      <w:r w:rsidRPr="00E000BE" w:rsidR="00117E7A">
        <w:t xml:space="preserve"> </w:t>
      </w:r>
      <w:r w:rsidRPr="00E000BE" w:rsidR="00BF3588">
        <w:t>дней</w:t>
      </w:r>
      <w:r w:rsidRPr="00E000BE">
        <w:t>.</w:t>
      </w:r>
    </w:p>
    <w:p w:rsidR="005D121B" w:rsidRPr="00E000BE" w:rsidP="005D121B" w14:paraId="41B7146F" w14:textId="1445813D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0BE">
        <w:rPr>
          <w:rFonts w:ascii="Times New Roman" w:hAnsi="Times New Roman" w:cs="Times New Roman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E000BE">
          <w:rPr>
            <w:rFonts w:ascii="Times New Roman" w:hAnsi="Times New Roman" w:cs="Times New Roman"/>
            <w:sz w:val="24"/>
            <w:szCs w:val="24"/>
          </w:rPr>
          <w:t>ст.26.1 КоАП РФ</w:t>
        </w:r>
      </w:hyperlink>
      <w:r w:rsidRPr="00E000BE">
        <w:rPr>
          <w:rFonts w:ascii="Times New Roman" w:hAnsi="Times New Roman" w:cs="Times New Roman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</w:t>
      </w:r>
      <w:r w:rsidRPr="00E000BE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E000BE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E000BE" w:rsidR="008C48EF">
        <w:rPr>
          <w:rFonts w:ascii="Times New Roman" w:hAnsi="Times New Roman" w:cs="Times New Roman"/>
          <w:sz w:val="24"/>
          <w:szCs w:val="24"/>
        </w:rPr>
        <w:t>Бойко С.В.</w:t>
      </w:r>
      <w:r w:rsidRPr="00E000BE">
        <w:rPr>
          <w:rFonts w:ascii="Times New Roman" w:hAnsi="Times New Roman" w:cs="Times New Roman"/>
          <w:sz w:val="24"/>
          <w:szCs w:val="24"/>
        </w:rPr>
        <w:t xml:space="preserve"> в полном объеме в совершении администра</w:t>
      </w:r>
      <w:r w:rsidRPr="00E000BE">
        <w:rPr>
          <w:rFonts w:ascii="Times New Roman" w:hAnsi="Times New Roman" w:cs="Times New Roman"/>
          <w:sz w:val="24"/>
          <w:szCs w:val="24"/>
        </w:rPr>
        <w:t xml:space="preserve">тивного правонарушения, ответственность </w:t>
      </w:r>
      <w:r w:rsidRPr="00E000BE">
        <w:rPr>
          <w:rFonts w:ascii="Times New Roman" w:hAnsi="Times New Roman" w:cs="Times New Roman"/>
          <w:sz w:val="24"/>
          <w:szCs w:val="24"/>
        </w:rPr>
        <w:t xml:space="preserve">за </w:t>
      </w:r>
      <w:r w:rsidRPr="00E000BE">
        <w:rPr>
          <w:rFonts w:ascii="Times New Roman" w:hAnsi="Times New Roman" w:cs="Times New Roman"/>
          <w:sz w:val="24"/>
          <w:szCs w:val="24"/>
        </w:rPr>
        <w:t xml:space="preserve">которое предусмотрена ч.1 </w:t>
      </w:r>
      <w:hyperlink r:id="rId5" w:history="1">
        <w:r w:rsidRPr="00E000BE">
          <w:rPr>
            <w:rFonts w:ascii="Times New Roman" w:hAnsi="Times New Roman" w:cs="Times New Roman"/>
            <w:sz w:val="24"/>
            <w:szCs w:val="24"/>
          </w:rPr>
          <w:t>ст.15.33.2 КоАП РФ</w:t>
        </w:r>
      </w:hyperlink>
      <w:r w:rsidRPr="00E000BE">
        <w:rPr>
          <w:rFonts w:ascii="Times New Roman" w:hAnsi="Times New Roman" w:cs="Times New Roman"/>
          <w:sz w:val="24"/>
          <w:szCs w:val="24"/>
        </w:rPr>
        <w:t>.</w:t>
      </w:r>
    </w:p>
    <w:p w:rsidR="005D121B" w:rsidRPr="00E000BE" w:rsidP="005D121B" w14:paraId="2797C0E0" w14:textId="2885F1A2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000BE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E000BE" w:rsidR="008C48EF">
        <w:rPr>
          <w:rFonts w:ascii="Times New Roman" w:hAnsi="Times New Roman" w:cs="Times New Roman"/>
          <w:sz w:val="24"/>
          <w:szCs w:val="24"/>
        </w:rPr>
        <w:t>Бойко С.В.</w:t>
      </w:r>
      <w:r w:rsidRPr="00E000BE" w:rsidR="009A509C">
        <w:rPr>
          <w:rFonts w:ascii="Times New Roman" w:hAnsi="Times New Roman" w:cs="Times New Roman"/>
          <w:sz w:val="24"/>
          <w:szCs w:val="24"/>
        </w:rPr>
        <w:t xml:space="preserve"> </w:t>
      </w:r>
      <w:r w:rsidRPr="00E000BE">
        <w:rPr>
          <w:rFonts w:ascii="Times New Roman" w:hAnsi="Times New Roman" w:cs="Times New Roman"/>
          <w:sz w:val="24"/>
          <w:szCs w:val="24"/>
        </w:rPr>
        <w:t>судья квалифицирует по ч.1 ст. 15.33.2 Кодекса Российской Федерации о</w:t>
      </w:r>
      <w:r w:rsidRPr="00E000BE">
        <w:rPr>
          <w:rFonts w:ascii="Times New Roman" w:hAnsi="Times New Roman" w:cs="Times New Roman"/>
          <w:sz w:val="24"/>
          <w:szCs w:val="24"/>
        </w:rPr>
        <w:t>б административных</w:t>
      </w:r>
      <w:r w:rsidRPr="00E000BE">
        <w:rPr>
          <w:rFonts w:ascii="Times New Roman" w:hAnsi="Times New Roman" w:cs="Times New Roman"/>
          <w:sz w:val="24"/>
          <w:szCs w:val="24"/>
        </w:rPr>
        <w:t xml:space="preserve"> правонарушениях, </w:t>
      </w:r>
      <w:r w:rsidRPr="00E000BE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</w:t>
      </w:r>
      <w:r w:rsidRPr="00E000BE">
        <w:rPr>
          <w:rFonts w:ascii="Times New Roman" w:hAnsi="Times New Roman" w:cs="Times New Roman"/>
          <w:sz w:val="24"/>
          <w:szCs w:val="24"/>
          <w:lang w:bidi="ru-RU"/>
        </w:rPr>
        <w:t>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E000BE">
        <w:rPr>
          <w:rFonts w:ascii="Times New Roman" w:hAnsi="Times New Roman" w:cs="Times New Roman"/>
          <w:sz w:val="24"/>
          <w:szCs w:val="24"/>
          <w:lang w:bidi="ru-RU"/>
        </w:rPr>
        <w:t xml:space="preserve">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BF3588" w:rsidRPr="00E000BE" w:rsidP="00BF3588" w14:paraId="64C472FC" w14:textId="77777777">
      <w:pPr>
        <w:shd w:val="clear" w:color="auto" w:fill="FFFFFF"/>
        <w:spacing w:line="290" w:lineRule="atLeast"/>
        <w:ind w:firstLine="540"/>
        <w:jc w:val="both"/>
        <w:rPr>
          <w:shd w:val="clear" w:color="auto" w:fill="FFFFFF"/>
        </w:rPr>
      </w:pPr>
      <w:r w:rsidRPr="00E000BE">
        <w:t xml:space="preserve">Санкцией указанной статьи предусмотрено наказание в виде наложения </w:t>
      </w:r>
      <w:r w:rsidRPr="00E000BE">
        <w:rPr>
          <w:shd w:val="clear" w:color="auto" w:fill="FFFFFF"/>
        </w:rPr>
        <w:t>административного штрафа на должностных лиц в размере от трехсот до пятисот рублей.</w:t>
      </w:r>
    </w:p>
    <w:p w:rsidR="00BF3588" w:rsidRPr="00E000BE" w:rsidP="00BF3588" w14:paraId="5F7C1E03" w14:textId="77777777">
      <w:pPr>
        <w:shd w:val="clear" w:color="auto" w:fill="FFFFFF"/>
        <w:spacing w:line="290" w:lineRule="atLeast"/>
        <w:ind w:firstLine="540"/>
        <w:jc w:val="both"/>
        <w:rPr>
          <w:iCs/>
        </w:rPr>
      </w:pPr>
      <w:r w:rsidRPr="00E000BE">
        <w:rPr>
          <w:shd w:val="clear" w:color="auto" w:fill="FFFFFF"/>
        </w:rPr>
        <w:t xml:space="preserve">Оснований для </w:t>
      </w:r>
      <w:r w:rsidRPr="00E000BE">
        <w:rPr>
          <w:iCs/>
        </w:rPr>
        <w:t>замены наказания в виде административного штрафа предупреждением мировой судья не находит в</w:t>
      </w:r>
      <w:r w:rsidRPr="00E000BE">
        <w:rPr>
          <w:iCs/>
        </w:rPr>
        <w:t xml:space="preserve"> виду следующего.</w:t>
      </w:r>
    </w:p>
    <w:p w:rsidR="00BF3588" w:rsidRPr="00E000BE" w:rsidP="00BF3588" w14:paraId="37984B95" w14:textId="77777777">
      <w:pPr>
        <w:shd w:val="clear" w:color="auto" w:fill="FFFFFF"/>
        <w:spacing w:line="290" w:lineRule="atLeast"/>
        <w:ind w:firstLine="540"/>
        <w:jc w:val="both"/>
        <w:rPr>
          <w:shd w:val="clear" w:color="auto" w:fill="FFFFFF"/>
        </w:rPr>
      </w:pPr>
      <w:r w:rsidRPr="00E000BE">
        <w:rPr>
          <w:iCs/>
        </w:rPr>
        <w:t xml:space="preserve">Согласно ч.1 ст.4.1.1 КоАП РФ, </w:t>
      </w:r>
      <w:r w:rsidRPr="00E000BE">
        <w:rPr>
          <w:shd w:val="clear" w:color="auto" w:fill="FFFFFF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E000BE">
        <w:rPr>
          <w:shd w:val="clear" w:color="auto" w:fill="FFFFFF"/>
        </w:rPr>
        <w:t>виде предупреждения не предусмотрено соответствующей статьей </w:t>
      </w:r>
      <w:hyperlink r:id="rId6" w:anchor="/document/12125267/entry/2000" w:history="1">
        <w:r w:rsidRPr="00E000BE">
          <w:rPr>
            <w:rStyle w:val="Hyperlink"/>
            <w:color w:val="auto"/>
            <w:u w:val="none"/>
            <w:shd w:val="clear" w:color="auto" w:fill="FFFFFF"/>
          </w:rPr>
          <w:t>раздела II</w:t>
        </w:r>
      </w:hyperlink>
      <w:r w:rsidRPr="00E000BE">
        <w:rPr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</w:t>
      </w:r>
      <w:r w:rsidRPr="00E000BE">
        <w:rPr>
          <w:shd w:val="clear" w:color="auto" w:fill="FFFFFF"/>
        </w:rPr>
        <w:t>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6" w:anchor="/document/12125267/entry/3402" w:history="1">
        <w:r w:rsidRPr="00E000BE">
          <w:rPr>
            <w:rStyle w:val="Hyperlink"/>
            <w:color w:val="auto"/>
            <w:u w:val="none"/>
            <w:shd w:val="clear" w:color="auto" w:fill="FFFFFF"/>
          </w:rPr>
          <w:t>частью 2 статьи 3.4</w:t>
        </w:r>
      </w:hyperlink>
      <w:r w:rsidRPr="00E000BE">
        <w:rPr>
          <w:shd w:val="clear" w:color="auto" w:fill="FFFFFF"/>
        </w:rPr>
        <w:t> настоящего Кодекса, за исключение</w:t>
      </w:r>
      <w:r w:rsidRPr="00E000BE">
        <w:rPr>
          <w:shd w:val="clear" w:color="auto" w:fill="FFFFFF"/>
        </w:rPr>
        <w:t>м случаев, предусмотренных </w:t>
      </w:r>
      <w:hyperlink r:id="rId6" w:anchor="/document/12125267/entry/4112" w:history="1">
        <w:r w:rsidRPr="00E000BE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E000BE">
        <w:rPr>
          <w:shd w:val="clear" w:color="auto" w:fill="FFFFFF"/>
        </w:rPr>
        <w:t> настоящей статьи.</w:t>
      </w:r>
    </w:p>
    <w:p w:rsidR="00BF3588" w:rsidRPr="00E000BE" w:rsidP="00BF3588" w14:paraId="68985B95" w14:textId="77777777">
      <w:pPr>
        <w:shd w:val="clear" w:color="auto" w:fill="FFFFFF"/>
        <w:spacing w:line="290" w:lineRule="atLeast"/>
        <w:ind w:firstLine="540"/>
        <w:jc w:val="both"/>
        <w:rPr>
          <w:shd w:val="clear" w:color="auto" w:fill="FFFFFF"/>
        </w:rPr>
      </w:pPr>
      <w:r w:rsidRPr="00E000BE">
        <w:rPr>
          <w:shd w:val="clear" w:color="auto" w:fill="FFFFFF"/>
        </w:rPr>
        <w:t>Из положений ч.2 ст.3.4 КоАП РФ следует, что предупреждение устанавливается за впервые совершенные административные правонару</w:t>
      </w:r>
      <w:r w:rsidRPr="00E000BE">
        <w:rPr>
          <w:shd w:val="clear" w:color="auto" w:fill="FFFFFF"/>
        </w:rPr>
        <w:t>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</w:t>
      </w:r>
      <w:r w:rsidRPr="00E000BE">
        <w:rPr>
          <w:shd w:val="clear" w:color="auto" w:fill="FFFFFF"/>
        </w:rPr>
        <w:t>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F3588" w:rsidRPr="00E000BE" w:rsidP="00BF3588" w14:paraId="37FE55C5" w14:textId="77777777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E000BE">
        <w:t>Исходя из структуры и содержания правовой нормы, закрепленной в </w:t>
      </w:r>
      <w:hyperlink r:id="rId6" w:anchor="/document/12125267/entry/4111" w:history="1">
        <w:r w:rsidRPr="00E000BE">
          <w:rPr>
            <w:rStyle w:val="Hyperlink"/>
            <w:color w:val="auto"/>
            <w:u w:val="none"/>
          </w:rPr>
          <w:t>ч. 1 ст. 4.1.1</w:t>
        </w:r>
      </w:hyperlink>
      <w:r w:rsidRPr="00E000BE">
        <w:t> КоАП РФ, одним из условий действия соответствующей диспозиции является совершение административного правонарушения, которое выявлено в ходе осуществления государственного контроля (надзора), муниципального контроля.</w:t>
      </w:r>
    </w:p>
    <w:p w:rsidR="00BF3588" w:rsidRPr="00E000BE" w:rsidP="00BF3588" w14:paraId="332D3CF6" w14:textId="77777777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E000BE">
        <w:t>Отн</w:t>
      </w:r>
      <w:r w:rsidRPr="00E000BE">
        <w:t>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</w:t>
      </w:r>
      <w:r w:rsidRPr="00E000BE">
        <w:t>уются </w:t>
      </w:r>
      <w:hyperlink r:id="rId6" w:anchor="/document/12164247/entry/0" w:history="1">
        <w:r w:rsidRPr="00E000BE">
          <w:rPr>
            <w:rStyle w:val="Hyperlink"/>
            <w:color w:val="auto"/>
            <w:u w:val="none"/>
          </w:rPr>
          <w:t>Федеральным законом</w:t>
        </w:r>
      </w:hyperlink>
      <w:r w:rsidRPr="00E000BE">
        <w:t> от 26 ноября 2008 года N 294-ФЗ "О защите прав юридических лиц и индивидуальных предпринимателей при осуществлении государственного контроля (надзора) и мун</w:t>
      </w:r>
      <w:r w:rsidRPr="00E000BE">
        <w:t>иципального контроля" (далее Федеральный закон N 294-ФЗ) (часть 1 статья 1 указанного Федерального закона).</w:t>
      </w:r>
    </w:p>
    <w:p w:rsidR="00BF3588" w:rsidRPr="00E000BE" w:rsidP="00BF3588" w14:paraId="69886D66" w14:textId="77777777">
      <w:pPr>
        <w:shd w:val="clear" w:color="auto" w:fill="FFFFFF"/>
        <w:spacing w:line="290" w:lineRule="atLeast"/>
        <w:ind w:firstLine="540"/>
        <w:jc w:val="both"/>
        <w:rPr>
          <w:shd w:val="clear" w:color="auto" w:fill="FFFFFF"/>
        </w:rPr>
      </w:pPr>
      <w:r w:rsidRPr="00E000BE">
        <w:rPr>
          <w:shd w:val="clear" w:color="auto" w:fill="FFFFFF"/>
        </w:rPr>
        <w:t xml:space="preserve">Между тем административное правонарушение по настоящему делу выявлено должностным лицом Отделения фонда пенсионного и социального страхования РФ по </w:t>
      </w:r>
      <w:r w:rsidRPr="00E000BE">
        <w:rPr>
          <w:shd w:val="clear" w:color="auto" w:fill="FFFFFF"/>
        </w:rPr>
        <w:t>ХМАО-Югре не по результатам проведения мероприятий по контролю, предусмотренных </w:t>
      </w:r>
      <w:hyperlink r:id="rId6" w:anchor="/document/12164247/entry/0" w:history="1">
        <w:r w:rsidRPr="00E000BE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E000BE">
        <w:rPr>
          <w:shd w:val="clear" w:color="auto" w:fill="FFFFFF"/>
        </w:rPr>
        <w:t> N 294-ФЗ, а вследствие исполнения данным органом своих функций, связанных с осущес</w:t>
      </w:r>
      <w:r w:rsidRPr="00E000BE">
        <w:rPr>
          <w:shd w:val="clear" w:color="auto" w:fill="FFFFFF"/>
        </w:rPr>
        <w:t xml:space="preserve">твлением организации и ведения персонифицированного учета застрахованных лиц в системе государственного пенсионного страхования; контроля за своевременным и полным поступлением страховых взносов; </w:t>
      </w:r>
      <w:r w:rsidRPr="00E000BE">
        <w:rPr>
          <w:shd w:val="clear" w:color="auto" w:fill="FFFFFF"/>
        </w:rPr>
        <w:t>сбором и учетом страховых средств, поступающих по обязательн</w:t>
      </w:r>
      <w:r w:rsidRPr="00E000BE">
        <w:rPr>
          <w:shd w:val="clear" w:color="auto" w:fill="FFFFFF"/>
        </w:rPr>
        <w:t>ому пенсионному страхованию.</w:t>
      </w:r>
    </w:p>
    <w:p w:rsidR="00BF3588" w:rsidRPr="00E000BE" w:rsidP="00BF3588" w14:paraId="526DC996" w14:textId="05B8CF45">
      <w:pPr>
        <w:shd w:val="clear" w:color="auto" w:fill="FFFFFF"/>
        <w:spacing w:line="290" w:lineRule="atLeast"/>
        <w:ind w:firstLine="540"/>
        <w:jc w:val="both"/>
      </w:pPr>
      <w:r w:rsidRPr="00E000BE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E000BE">
        <w:t>Бойко С.В</w:t>
      </w:r>
      <w:r w:rsidRPr="00E000BE">
        <w:t>.</w:t>
      </w:r>
    </w:p>
    <w:p w:rsidR="005D121B" w:rsidRPr="00E000BE" w:rsidP="00153711" w14:paraId="03CF2BBE" w14:textId="26952096">
      <w:pPr>
        <w:pStyle w:val="BodyTextIndent"/>
        <w:spacing w:after="0"/>
        <w:ind w:left="0" w:right="-2" w:firstLine="709"/>
        <w:jc w:val="both"/>
      </w:pPr>
      <w:r w:rsidRPr="00E000BE">
        <w:t xml:space="preserve">  Обстоятельств, смягчающих</w:t>
      </w:r>
      <w:r w:rsidRPr="00E000BE" w:rsidR="00FF5466">
        <w:t>,</w:t>
      </w:r>
      <w:r w:rsidRPr="00E000BE" w:rsidR="00484EDD">
        <w:t xml:space="preserve"> отягчающих</w:t>
      </w:r>
      <w:r w:rsidRPr="00E000BE" w:rsidR="00FF5466">
        <w:t xml:space="preserve"> </w:t>
      </w:r>
      <w:r w:rsidRPr="00E000BE">
        <w:t>административную ответственность, предусмотренных ст.4.2</w:t>
      </w:r>
      <w:r w:rsidRPr="00E000BE" w:rsidR="00484EDD">
        <w:t>, 4.3</w:t>
      </w:r>
      <w:r w:rsidRPr="00E000BE" w:rsidR="009C6562">
        <w:t xml:space="preserve"> </w:t>
      </w:r>
      <w:r w:rsidRPr="00E000BE">
        <w:t>Кодекса Российской Федерации об административных правонарушениях, мировой судья не усматривает.</w:t>
      </w:r>
    </w:p>
    <w:p w:rsidR="005D121B" w:rsidRPr="00E000BE" w:rsidP="000D661B" w14:paraId="3DCDCDBF" w14:textId="6880AEC4">
      <w:pPr>
        <w:pStyle w:val="BodyTextIndent"/>
        <w:spacing w:after="0"/>
        <w:ind w:left="0" w:right="-2" w:firstLine="709"/>
        <w:jc w:val="both"/>
      </w:pPr>
      <w:r w:rsidRPr="00E000BE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D661B" w:rsidRPr="00E000BE" w:rsidP="00D17C91" w14:paraId="401F668F" w14:textId="77777777">
      <w:pPr>
        <w:rPr>
          <w:bCs/>
        </w:rPr>
      </w:pPr>
    </w:p>
    <w:p w:rsidR="005D121B" w:rsidRPr="00E000BE" w:rsidP="00D17C91" w14:paraId="6F9F9B2E" w14:textId="700B689B">
      <w:pPr>
        <w:jc w:val="center"/>
        <w:rPr>
          <w:bCs/>
        </w:rPr>
      </w:pPr>
      <w:r w:rsidRPr="00E000BE">
        <w:rPr>
          <w:bCs/>
        </w:rPr>
        <w:t>П О С Т А Н О В И Л:</w:t>
      </w:r>
    </w:p>
    <w:p w:rsidR="00A97433" w:rsidRPr="00E000BE" w:rsidP="00D17C91" w14:paraId="13B214B6" w14:textId="77777777">
      <w:pPr>
        <w:jc w:val="center"/>
        <w:rPr>
          <w:bCs/>
        </w:rPr>
      </w:pPr>
    </w:p>
    <w:p w:rsidR="005D121B" w:rsidRPr="00E000BE" w:rsidP="005D121B" w14:paraId="59112F44" w14:textId="22975FE6">
      <w:pPr>
        <w:ind w:firstLine="567"/>
        <w:jc w:val="both"/>
      </w:pPr>
      <w:r w:rsidRPr="00E000BE">
        <w:t xml:space="preserve">   Признать</w:t>
      </w:r>
      <w:r w:rsidRPr="00E000BE" w:rsidR="00C93B9A">
        <w:t xml:space="preserve"> </w:t>
      </w:r>
      <w:r w:rsidRPr="00E000BE" w:rsidR="00BF3588">
        <w:t>генерального директора ООО «</w:t>
      </w:r>
      <w:r w:rsidRPr="00E000BE">
        <w:t>***</w:t>
      </w:r>
      <w:r w:rsidRPr="00E000BE" w:rsidR="00BF3588">
        <w:t xml:space="preserve"> «</w:t>
      </w:r>
      <w:r w:rsidRPr="00E000BE">
        <w:t>***</w:t>
      </w:r>
      <w:r w:rsidRPr="00E000BE" w:rsidR="00BF3588">
        <w:t xml:space="preserve">» Бойко </w:t>
      </w:r>
      <w:r w:rsidRPr="00E000BE" w:rsidR="00BF3588">
        <w:t>С</w:t>
      </w:r>
      <w:r w:rsidRPr="00E000BE">
        <w:t>.</w:t>
      </w:r>
      <w:r w:rsidRPr="00E000BE" w:rsidR="00BF3588">
        <w:t>В</w:t>
      </w:r>
      <w:r w:rsidRPr="00E000BE">
        <w:t>.</w:t>
      </w:r>
      <w:r w:rsidRPr="00E000BE">
        <w:t>виновн</w:t>
      </w:r>
      <w:r w:rsidRPr="00E000BE" w:rsidR="00A97433">
        <w:t>ым</w:t>
      </w:r>
      <w:r w:rsidRPr="00E000BE" w:rsidR="00E62B5B">
        <w:t xml:space="preserve"> </w:t>
      </w:r>
      <w:r w:rsidRPr="00E000BE">
        <w:t>в совершении административного правонарушения, предусмотренного ч.1 ст. 15.33.2 Кодекса Российской Федерации об административных правона</w:t>
      </w:r>
      <w:r w:rsidRPr="00E000BE">
        <w:t xml:space="preserve">рушениях и назначить </w:t>
      </w:r>
      <w:r w:rsidRPr="00E000BE" w:rsidR="00E62B5B">
        <w:t>ему</w:t>
      </w:r>
      <w:r w:rsidRPr="00E000BE">
        <w:t xml:space="preserve"> административное наказание в виде административного штрафа в размере </w:t>
      </w:r>
      <w:r w:rsidRPr="00E000BE" w:rsidR="00484EDD">
        <w:t>300</w:t>
      </w:r>
      <w:r w:rsidRPr="00E000BE">
        <w:t xml:space="preserve"> (</w:t>
      </w:r>
      <w:r w:rsidRPr="00E000BE" w:rsidR="00484EDD">
        <w:t>триста</w:t>
      </w:r>
      <w:r w:rsidRPr="00E000BE">
        <w:t xml:space="preserve">) рублей. </w:t>
      </w:r>
    </w:p>
    <w:p w:rsidR="005D121B" w:rsidRPr="00E000BE" w:rsidP="005D121B" w14:paraId="034F31C7" w14:textId="7BBB1A1A">
      <w:pPr>
        <w:ind w:firstLine="567"/>
        <w:jc w:val="both"/>
        <w:rPr>
          <w:lang w:bidi="ru-RU"/>
        </w:rPr>
      </w:pPr>
      <w:r w:rsidRPr="00E000BE">
        <w:rPr>
          <w:lang w:bidi="ru-RU"/>
        </w:rPr>
        <w:t xml:space="preserve">   Реквизиты для о</w:t>
      </w:r>
      <w:r w:rsidRPr="00E000BE">
        <w:rPr>
          <w:lang w:val="x-none"/>
        </w:rPr>
        <w:t>плат</w:t>
      </w:r>
      <w:r w:rsidRPr="00E000BE">
        <w:rPr>
          <w:lang w:bidi="ru-RU"/>
        </w:rPr>
        <w:t>ы</w:t>
      </w:r>
      <w:r w:rsidRPr="00E000BE">
        <w:rPr>
          <w:lang w:val="x-none"/>
        </w:rPr>
        <w:t xml:space="preserve"> </w:t>
      </w:r>
      <w:r w:rsidRPr="00E000BE">
        <w:rPr>
          <w:lang w:bidi="ru-RU"/>
        </w:rPr>
        <w:t>штрафа: счет 03100643000000018700, кор</w:t>
      </w:r>
      <w:r w:rsidRPr="00E000BE" w:rsidR="00E62B5B">
        <w:rPr>
          <w:lang w:bidi="ru-RU"/>
        </w:rPr>
        <w:t>р.счет 40102810245370000007 УФК</w:t>
      </w:r>
      <w:r w:rsidRPr="00E000BE">
        <w:rPr>
          <w:lang w:bidi="ru-RU"/>
        </w:rPr>
        <w:t xml:space="preserve"> по Ханты-Мансийскому авто</w:t>
      </w:r>
      <w:r w:rsidRPr="00E000BE" w:rsidR="00117E7A">
        <w:rPr>
          <w:lang w:bidi="ru-RU"/>
        </w:rPr>
        <w:t xml:space="preserve">номному округу - Югре (ОСФР по </w:t>
      </w:r>
      <w:r w:rsidRPr="00E000BE">
        <w:rPr>
          <w:lang w:bidi="ru-RU"/>
        </w:rPr>
        <w:t>ХМАО-Югре л/сч 04874Ф87010</w:t>
      </w:r>
      <w:r w:rsidRPr="00E000BE" w:rsidR="00E62B5B">
        <w:rPr>
          <w:lang w:bidi="ru-RU"/>
        </w:rPr>
        <w:t>), ИНН 860100</w:t>
      </w:r>
      <w:r w:rsidRPr="00E000BE">
        <w:rPr>
          <w:lang w:bidi="ru-RU"/>
        </w:rPr>
        <w:t>2078, КПП 8601</w:t>
      </w:r>
      <w:r w:rsidRPr="00E000BE" w:rsidR="00E62B5B">
        <w:rPr>
          <w:lang w:bidi="ru-RU"/>
        </w:rPr>
        <w:t>01</w:t>
      </w:r>
      <w:r w:rsidRPr="00E000BE">
        <w:rPr>
          <w:lang w:bidi="ru-RU"/>
        </w:rPr>
        <w:t xml:space="preserve">001, </w:t>
      </w:r>
      <w:r w:rsidRPr="00E000BE" w:rsidR="00E62B5B">
        <w:rPr>
          <w:lang w:bidi="ru-RU"/>
        </w:rPr>
        <w:t xml:space="preserve">Банк получателя РКЦ </w:t>
      </w:r>
      <w:r w:rsidRPr="00E000BE">
        <w:rPr>
          <w:lang w:bidi="ru-RU"/>
        </w:rPr>
        <w:t>Ханты-Мансийск</w:t>
      </w:r>
      <w:r w:rsidRPr="00E000BE" w:rsidR="00E62B5B">
        <w:rPr>
          <w:lang w:bidi="ru-RU"/>
        </w:rPr>
        <w:t>//УФК по ХМАО-Югре г.Ханты-Мансийск</w:t>
      </w:r>
      <w:r w:rsidRPr="00E000BE">
        <w:rPr>
          <w:lang w:bidi="ru-RU"/>
        </w:rPr>
        <w:t xml:space="preserve">, БИК 007162163, КБК </w:t>
      </w:r>
      <w:r w:rsidRPr="00E000BE">
        <w:rPr>
          <w:lang w:bidi="ru-RU"/>
        </w:rPr>
        <w:t>79711601230060000140,  ОКТМО</w:t>
      </w:r>
      <w:r w:rsidRPr="00E000BE">
        <w:rPr>
          <w:lang w:bidi="ru-RU"/>
        </w:rPr>
        <w:t xml:space="preserve"> 71874000, УИН </w:t>
      </w:r>
      <w:r w:rsidRPr="00E000BE" w:rsidR="00BF3588">
        <w:rPr>
          <w:lang w:bidi="ru-RU"/>
        </w:rPr>
        <w:t>79702700000000296065</w:t>
      </w:r>
      <w:r w:rsidRPr="00E000BE">
        <w:rPr>
          <w:lang w:bidi="ru-RU"/>
        </w:rPr>
        <w:t xml:space="preserve">. </w:t>
      </w:r>
      <w:r w:rsidRPr="00E000BE">
        <w:t xml:space="preserve">      </w:t>
      </w:r>
    </w:p>
    <w:p w:rsidR="005D121B" w:rsidRPr="00E000BE" w:rsidP="005D121B" w14:paraId="10354C41" w14:textId="77777777">
      <w:pPr>
        <w:ind w:firstLine="567"/>
        <w:jc w:val="both"/>
      </w:pPr>
      <w:r w:rsidRPr="00E000BE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000BE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E000BE">
        <w:rPr>
          <w:lang w:val="x-none"/>
        </w:rPr>
        <w:t xml:space="preserve"> Ко</w:t>
      </w:r>
      <w:r w:rsidRPr="00E000BE">
        <w:t>АП РФ</w:t>
      </w:r>
      <w:r w:rsidRPr="00E000BE">
        <w:rPr>
          <w:lang w:val="x-none"/>
        </w:rPr>
        <w:t>.</w:t>
      </w:r>
    </w:p>
    <w:p w:rsidR="005D121B" w:rsidRPr="00E000BE" w:rsidP="005D121B" w14:paraId="67BB0C7D" w14:textId="5E38A8E6">
      <w:pPr>
        <w:ind w:firstLine="567"/>
        <w:jc w:val="both"/>
      </w:pPr>
      <w:r w:rsidRPr="00E000BE">
        <w:t xml:space="preserve">  Постановление может быть обжаловано в Нефтеюганский районный суд, в течение десяти </w:t>
      </w:r>
      <w:r w:rsidRPr="00E000BE" w:rsidR="00D17C91">
        <w:t>дней</w:t>
      </w:r>
      <w:r w:rsidRPr="00E000BE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E000BE" w:rsidP="000D0B15" w14:paraId="0DDB1511" w14:textId="77777777">
      <w:pPr>
        <w:jc w:val="both"/>
      </w:pPr>
      <w:r w:rsidRPr="00E000BE">
        <w:t xml:space="preserve">        </w:t>
      </w:r>
    </w:p>
    <w:p w:rsidR="000D0B15" w:rsidRPr="00E000BE" w:rsidP="000D0B15" w14:paraId="28C3F81B" w14:textId="6A03803B">
      <w:pPr>
        <w:pStyle w:val="NoSpacing"/>
        <w:jc w:val="both"/>
      </w:pPr>
      <w:r w:rsidRPr="00E000BE">
        <w:t xml:space="preserve">         </w:t>
      </w:r>
      <w:r w:rsidRPr="00E000BE">
        <w:t xml:space="preserve">              </w:t>
      </w:r>
    </w:p>
    <w:p w:rsidR="000D0B15" w:rsidRPr="00E000BE" w:rsidP="000D0B15" w14:paraId="0111EFDD" w14:textId="480AA982">
      <w:pPr>
        <w:pStyle w:val="NoSpacing"/>
        <w:jc w:val="both"/>
      </w:pPr>
      <w:r w:rsidRPr="00E000BE">
        <w:t xml:space="preserve">мировой судья                                                           </w:t>
      </w:r>
      <w:r w:rsidRPr="00E000BE">
        <w:t>Е.А.Таскаева</w:t>
      </w:r>
      <w:r w:rsidRPr="00E000BE">
        <w:t xml:space="preserve"> </w:t>
      </w:r>
    </w:p>
    <w:p w:rsidR="000D0B15" w:rsidRPr="00E000BE" w:rsidP="000D0B15" w14:paraId="282BB2C6" w14:textId="77777777">
      <w:pPr>
        <w:pStyle w:val="NoSpacing"/>
        <w:jc w:val="both"/>
      </w:pPr>
    </w:p>
    <w:p w:rsidR="000D0B15" w:rsidRPr="00E000BE" w:rsidP="000D0B15" w14:paraId="2F762655" w14:textId="77777777">
      <w:pPr>
        <w:pStyle w:val="NoSpacing"/>
        <w:jc w:val="both"/>
      </w:pPr>
    </w:p>
    <w:p w:rsidR="001D6BD7" w:rsidRPr="00E000BE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17E7A"/>
    <w:rsid w:val="00140535"/>
    <w:rsid w:val="00153711"/>
    <w:rsid w:val="001D6BD7"/>
    <w:rsid w:val="001F0C67"/>
    <w:rsid w:val="0020782F"/>
    <w:rsid w:val="00346343"/>
    <w:rsid w:val="0035765E"/>
    <w:rsid w:val="00484EDD"/>
    <w:rsid w:val="005D121B"/>
    <w:rsid w:val="006E2689"/>
    <w:rsid w:val="00774133"/>
    <w:rsid w:val="00795FE7"/>
    <w:rsid w:val="008357BE"/>
    <w:rsid w:val="008C48EF"/>
    <w:rsid w:val="009A509C"/>
    <w:rsid w:val="009C6562"/>
    <w:rsid w:val="009F313C"/>
    <w:rsid w:val="00A97433"/>
    <w:rsid w:val="00B81C34"/>
    <w:rsid w:val="00BF3588"/>
    <w:rsid w:val="00C05550"/>
    <w:rsid w:val="00C1019E"/>
    <w:rsid w:val="00C4177F"/>
    <w:rsid w:val="00C537C0"/>
    <w:rsid w:val="00C66192"/>
    <w:rsid w:val="00C93B9A"/>
    <w:rsid w:val="00D17C91"/>
    <w:rsid w:val="00DC7B09"/>
    <w:rsid w:val="00E000BE"/>
    <w:rsid w:val="00E62B5B"/>
    <w:rsid w:val="00EF40BD"/>
    <w:rsid w:val="00F04DEC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BF35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